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82A8" w14:textId="77777777" w:rsidR="006F2C83" w:rsidRDefault="006F2C83" w:rsidP="006F2C83">
      <w:pPr>
        <w:widowControl w:val="0"/>
        <w:rPr>
          <w:rFonts w:eastAsia="Open Sans"/>
          <w:i/>
          <w:iCs/>
          <w:color w:val="FF0000"/>
          <w:sz w:val="17"/>
          <w:szCs w:val="17"/>
        </w:rPr>
      </w:pPr>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54B0E55F" w14:textId="77777777" w:rsidR="00EA483C" w:rsidRPr="006F2C83" w:rsidRDefault="00EA483C" w:rsidP="00A44B4A">
      <w:pPr>
        <w:tabs>
          <w:tab w:val="left" w:pos="1134"/>
        </w:tabs>
        <w:rPr>
          <w:sz w:val="17"/>
          <w:szCs w:val="17"/>
        </w:rPr>
      </w:pPr>
    </w:p>
    <w:p w14:paraId="263F9529" w14:textId="6A86E94B" w:rsidR="00A44B4A" w:rsidRPr="00DE22FF" w:rsidRDefault="00A44B4A" w:rsidP="00A44B4A">
      <w:pPr>
        <w:tabs>
          <w:tab w:val="left" w:pos="1134"/>
        </w:tabs>
        <w:rPr>
          <w:sz w:val="30"/>
          <w:szCs w:val="30"/>
        </w:rPr>
      </w:pPr>
      <w:r w:rsidRPr="00DE22FF">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2B7C80" w:rsidRDefault="00A44B4A" w:rsidP="00A44B4A">
      <w:pPr>
        <w:tabs>
          <w:tab w:val="left" w:pos="1134"/>
        </w:tabs>
        <w:ind w:left="1134"/>
        <w:rPr>
          <w:b/>
          <w:sz w:val="17"/>
          <w:szCs w:val="17"/>
        </w:rPr>
      </w:pPr>
    </w:p>
    <w:p w14:paraId="5CAF1D62" w14:textId="4762D9A8" w:rsidR="00BA7A16" w:rsidRDefault="00DD4D38" w:rsidP="00BA7A16">
      <w:pPr>
        <w:numPr>
          <w:ilvl w:val="1"/>
          <w:numId w:val="1"/>
        </w:numPr>
        <w:tabs>
          <w:tab w:val="left" w:pos="1134"/>
        </w:tabs>
        <w:jc w:val="both"/>
        <w:rPr>
          <w:sz w:val="17"/>
          <w:szCs w:val="17"/>
        </w:rPr>
      </w:pPr>
      <w:r w:rsidRPr="002B7C80">
        <w:rPr>
          <w:sz w:val="17"/>
          <w:szCs w:val="17"/>
        </w:rPr>
        <w:t>Medarbejderen ansættes som</w:t>
      </w:r>
      <w:r w:rsidR="009C209B" w:rsidRPr="002B7C80">
        <w:rPr>
          <w:sz w:val="17"/>
          <w:szCs w:val="17"/>
        </w:rPr>
        <w:t xml:space="preserve"> Chefgreenkeeper</w:t>
      </w:r>
      <w:r w:rsidRPr="002B7C80">
        <w:rPr>
          <w:sz w:val="17"/>
          <w:szCs w:val="17"/>
        </w:rPr>
        <w:t>.</w:t>
      </w:r>
      <w:r w:rsidRPr="00DE22FF">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5CAE54E7" w14:textId="1235C3CD" w:rsidR="005B2C72" w:rsidRPr="00DD1BCE" w:rsidRDefault="005B2C72" w:rsidP="00DD1BCE">
      <w:pPr>
        <w:tabs>
          <w:tab w:val="left" w:pos="1134"/>
        </w:tabs>
        <w:ind w:left="1134"/>
        <w:jc w:val="both"/>
        <w:rPr>
          <w:i/>
          <w:iCs/>
          <w:sz w:val="17"/>
          <w:szCs w:val="17"/>
        </w:rPr>
      </w:pPr>
      <w:r w:rsidRPr="005B2C72">
        <w:rPr>
          <w:i/>
          <w:iCs/>
          <w:color w:val="FF0000"/>
          <w:sz w:val="17"/>
          <w:szCs w:val="17"/>
        </w:rPr>
        <w:t>Forslag til Chefgreenkeeper</w:t>
      </w:r>
      <w:r w:rsidR="00DD1BCE">
        <w:rPr>
          <w:i/>
          <w:iCs/>
          <w:color w:val="FF0000"/>
          <w:sz w:val="17"/>
          <w:szCs w:val="17"/>
        </w:rPr>
        <w:t xml:space="preserve"> (som er funktionær grundet sin ledelsesfunktion)</w:t>
      </w:r>
    </w:p>
    <w:p w14:paraId="26FC0D84" w14:textId="5944F0B9" w:rsidR="005B2C72" w:rsidRPr="005B2C72" w:rsidRDefault="00AE11D3" w:rsidP="005B2C72">
      <w:pPr>
        <w:tabs>
          <w:tab w:val="left" w:pos="1134"/>
        </w:tabs>
        <w:ind w:left="1134"/>
        <w:jc w:val="both"/>
        <w:rPr>
          <w:sz w:val="17"/>
          <w:szCs w:val="17"/>
        </w:rPr>
      </w:pPr>
      <w:r>
        <w:rPr>
          <w:sz w:val="17"/>
          <w:szCs w:val="17"/>
        </w:rPr>
        <w:t>A</w:t>
      </w:r>
      <w:r w:rsidR="005B2C72" w:rsidRPr="005B2C72">
        <w:rPr>
          <w:sz w:val="17"/>
          <w:szCs w:val="17"/>
        </w:rPr>
        <w:t>nsvar for</w:t>
      </w:r>
      <w:r>
        <w:rPr>
          <w:sz w:val="17"/>
          <w:szCs w:val="17"/>
        </w:rPr>
        <w:t xml:space="preserve"> -</w:t>
      </w:r>
      <w:r w:rsidR="005B2C72" w:rsidRPr="005B2C72">
        <w:rPr>
          <w:sz w:val="17"/>
          <w:szCs w:val="17"/>
        </w:rPr>
        <w:t xml:space="preserve"> og ledelse af den daglige drift og vedligeholdelse af det til </w:t>
      </w:r>
      <w:r w:rsidR="005B2C72">
        <w:rPr>
          <w:sz w:val="17"/>
          <w:szCs w:val="17"/>
        </w:rPr>
        <w:t>klubben</w:t>
      </w:r>
      <w:r w:rsidR="005B2C72" w:rsidRPr="005B2C72">
        <w:rPr>
          <w:sz w:val="17"/>
          <w:szCs w:val="17"/>
        </w:rPr>
        <w:t xml:space="preserve"> tilknyttede golfanlæg, herunder golfbaner, træningsfaciliteter og øvrige områder der er omgivet banerne. </w:t>
      </w:r>
    </w:p>
    <w:p w14:paraId="2E9F5480" w14:textId="77777777" w:rsidR="005B2C72" w:rsidRPr="005B2C72" w:rsidRDefault="005B2C72" w:rsidP="005B2C72">
      <w:pPr>
        <w:tabs>
          <w:tab w:val="left" w:pos="1134"/>
        </w:tabs>
        <w:ind w:left="1134"/>
        <w:jc w:val="both"/>
        <w:rPr>
          <w:sz w:val="17"/>
          <w:szCs w:val="17"/>
        </w:rPr>
      </w:pPr>
    </w:p>
    <w:p w14:paraId="31797A48" w14:textId="27FDE0D9" w:rsidR="005B2C72" w:rsidRPr="005B2C72" w:rsidRDefault="005B2C72" w:rsidP="005B2C72">
      <w:pPr>
        <w:tabs>
          <w:tab w:val="left" w:pos="1134"/>
        </w:tabs>
        <w:ind w:left="1134"/>
        <w:jc w:val="both"/>
        <w:rPr>
          <w:sz w:val="17"/>
          <w:szCs w:val="17"/>
        </w:rPr>
      </w:pPr>
      <w:r w:rsidRPr="005B2C72">
        <w:rPr>
          <w:sz w:val="17"/>
          <w:szCs w:val="17"/>
        </w:rPr>
        <w:t>Besættelse af stillingen forudsætter at medarbejderen har gennemført og bestået de nødvendige autoriserede ud</w:t>
      </w:r>
      <w:r>
        <w:rPr>
          <w:sz w:val="17"/>
          <w:szCs w:val="17"/>
        </w:rPr>
        <w:t>d</w:t>
      </w:r>
      <w:r w:rsidRPr="005B2C72">
        <w:rPr>
          <w:sz w:val="17"/>
          <w:szCs w:val="17"/>
        </w:rPr>
        <w:t>annelser.</w:t>
      </w:r>
    </w:p>
    <w:p w14:paraId="1C54F673" w14:textId="77777777" w:rsidR="005B2C72" w:rsidRPr="005B2C72" w:rsidRDefault="005B2C72" w:rsidP="005B2C72">
      <w:pPr>
        <w:tabs>
          <w:tab w:val="left" w:pos="1134"/>
        </w:tabs>
        <w:ind w:left="1134"/>
        <w:jc w:val="both"/>
        <w:rPr>
          <w:sz w:val="17"/>
          <w:szCs w:val="17"/>
        </w:rPr>
      </w:pPr>
    </w:p>
    <w:p w14:paraId="680E706E" w14:textId="6FD928E2" w:rsidR="005B2C72" w:rsidRPr="005B2C72" w:rsidRDefault="005B2C72" w:rsidP="005B2C72">
      <w:pPr>
        <w:tabs>
          <w:tab w:val="left" w:pos="1134"/>
        </w:tabs>
        <w:ind w:left="1134"/>
        <w:jc w:val="both"/>
        <w:rPr>
          <w:sz w:val="17"/>
          <w:szCs w:val="17"/>
        </w:rPr>
      </w:pPr>
      <w:r w:rsidRPr="005B2C72">
        <w:rPr>
          <w:sz w:val="17"/>
          <w:szCs w:val="17"/>
        </w:rPr>
        <w:t>Medarbejderens ansvar omfatter, men er ikke begrænset til, følgende:</w:t>
      </w:r>
    </w:p>
    <w:p w14:paraId="0CFC22CE" w14:textId="77777777" w:rsidR="005B2C72" w:rsidRPr="005B2C72" w:rsidRDefault="005B2C72" w:rsidP="005B2C72">
      <w:pPr>
        <w:tabs>
          <w:tab w:val="left" w:pos="1134"/>
        </w:tabs>
        <w:ind w:left="1444" w:hanging="310"/>
        <w:jc w:val="both"/>
        <w:rPr>
          <w:sz w:val="17"/>
          <w:szCs w:val="17"/>
        </w:rPr>
      </w:pPr>
      <w:r w:rsidRPr="005B2C72">
        <w:rPr>
          <w:sz w:val="17"/>
          <w:szCs w:val="17"/>
        </w:rPr>
        <w:t>•</w:t>
      </w:r>
      <w:r w:rsidRPr="005B2C72">
        <w:rPr>
          <w:sz w:val="17"/>
          <w:szCs w:val="17"/>
        </w:rPr>
        <w:tab/>
        <w:t>Overholdelse af lovgivning og miljømæssige forskrifter, instrukser vedrørende gødning og ukrudtsbekæmpelse, vanding og insektbekæmpelse samt arbejdssikkerhed</w:t>
      </w:r>
    </w:p>
    <w:p w14:paraId="3FCFE019" w14:textId="2ACC23D9" w:rsidR="005B2C72" w:rsidRPr="005B2C72" w:rsidRDefault="005B2C72" w:rsidP="005B2C72">
      <w:pPr>
        <w:tabs>
          <w:tab w:val="left" w:pos="1134"/>
        </w:tabs>
        <w:ind w:left="1444" w:hanging="310"/>
        <w:jc w:val="both"/>
        <w:rPr>
          <w:sz w:val="17"/>
          <w:szCs w:val="17"/>
        </w:rPr>
      </w:pPr>
      <w:r w:rsidRPr="005B2C72">
        <w:rPr>
          <w:sz w:val="17"/>
          <w:szCs w:val="17"/>
        </w:rPr>
        <w:t>•</w:t>
      </w:r>
      <w:r w:rsidRPr="005B2C72">
        <w:rPr>
          <w:sz w:val="17"/>
          <w:szCs w:val="17"/>
        </w:rPr>
        <w:tab/>
        <w:t>Udarbejdelse af en samlet driftsplan og fordeling af arbejdsopgaver for øvrige banepersonale samt deltagelse i arbejdsopgaverne på golfanlægget i den udstrækning dette er nødvendigt</w:t>
      </w:r>
    </w:p>
    <w:p w14:paraId="24D4FFD1" w14:textId="77777777" w:rsidR="005B2C72" w:rsidRPr="005B2C72" w:rsidRDefault="005B2C72" w:rsidP="005B2C72">
      <w:pPr>
        <w:tabs>
          <w:tab w:val="left" w:pos="1134"/>
        </w:tabs>
        <w:ind w:left="1134"/>
        <w:jc w:val="both"/>
        <w:rPr>
          <w:sz w:val="17"/>
          <w:szCs w:val="17"/>
        </w:rPr>
      </w:pPr>
      <w:r w:rsidRPr="005B2C72">
        <w:rPr>
          <w:sz w:val="17"/>
          <w:szCs w:val="17"/>
        </w:rPr>
        <w:t>•</w:t>
      </w:r>
      <w:r w:rsidRPr="005B2C72">
        <w:rPr>
          <w:sz w:val="17"/>
          <w:szCs w:val="17"/>
        </w:rPr>
        <w:tab/>
        <w:t>Ansvar for maskiner og værktøj samt vedligeholdelsen af dette</w:t>
      </w:r>
    </w:p>
    <w:p w14:paraId="1A66BB83" w14:textId="77777777" w:rsidR="005B2C72" w:rsidRPr="005B2C72" w:rsidRDefault="005B2C72" w:rsidP="005B2C72">
      <w:pPr>
        <w:tabs>
          <w:tab w:val="left" w:pos="1134"/>
        </w:tabs>
        <w:ind w:left="1134"/>
        <w:jc w:val="both"/>
        <w:rPr>
          <w:sz w:val="17"/>
          <w:szCs w:val="17"/>
        </w:rPr>
      </w:pPr>
      <w:r w:rsidRPr="005B2C72">
        <w:rPr>
          <w:sz w:val="17"/>
          <w:szCs w:val="17"/>
        </w:rPr>
        <w:t>•</w:t>
      </w:r>
      <w:r w:rsidRPr="005B2C72">
        <w:rPr>
          <w:sz w:val="17"/>
          <w:szCs w:val="17"/>
        </w:rPr>
        <w:tab/>
        <w:t>Indkøb indenfor rammerne af det vedtagne budget samt bidrag til fremtidig budgetlægning</w:t>
      </w:r>
    </w:p>
    <w:p w14:paraId="7234481C" w14:textId="77777777" w:rsidR="005B2C72" w:rsidRPr="005B2C72" w:rsidRDefault="005B2C72" w:rsidP="005B2C72">
      <w:pPr>
        <w:tabs>
          <w:tab w:val="left" w:pos="1134"/>
        </w:tabs>
        <w:ind w:left="1134"/>
        <w:jc w:val="both"/>
        <w:rPr>
          <w:sz w:val="17"/>
          <w:szCs w:val="17"/>
        </w:rPr>
      </w:pPr>
      <w:r w:rsidRPr="005B2C72">
        <w:rPr>
          <w:sz w:val="17"/>
          <w:szCs w:val="17"/>
        </w:rPr>
        <w:t>•</w:t>
      </w:r>
      <w:r w:rsidRPr="005B2C72">
        <w:rPr>
          <w:sz w:val="17"/>
          <w:szCs w:val="17"/>
        </w:rPr>
        <w:tab/>
        <w:t>Forberedelse af turneringer og arrangementer</w:t>
      </w:r>
    </w:p>
    <w:p w14:paraId="253AFC1E" w14:textId="7AF4E1E1" w:rsidR="005B2C72" w:rsidRDefault="005B2C72" w:rsidP="005B2C72">
      <w:pPr>
        <w:tabs>
          <w:tab w:val="left" w:pos="1134"/>
        </w:tabs>
        <w:ind w:left="1440" w:hanging="306"/>
        <w:jc w:val="both"/>
        <w:rPr>
          <w:sz w:val="17"/>
          <w:szCs w:val="17"/>
        </w:rPr>
      </w:pPr>
      <w:r w:rsidRPr="005B2C72">
        <w:rPr>
          <w:sz w:val="17"/>
          <w:szCs w:val="17"/>
        </w:rPr>
        <w:t>•</w:t>
      </w:r>
      <w:r w:rsidRPr="005B2C72">
        <w:rPr>
          <w:sz w:val="17"/>
          <w:szCs w:val="17"/>
        </w:rPr>
        <w:tab/>
        <w:t xml:space="preserve">Personaleadministration samt ansættelse og afskedigelse banepersonale i samarbejde med </w:t>
      </w:r>
      <w:r w:rsidR="00852A75">
        <w:rPr>
          <w:sz w:val="17"/>
          <w:szCs w:val="17"/>
        </w:rPr>
        <w:t>klubbens</w:t>
      </w:r>
      <w:r w:rsidRPr="005B2C72">
        <w:rPr>
          <w:sz w:val="17"/>
          <w:szCs w:val="17"/>
        </w:rPr>
        <w:t xml:space="preserve"> ledelse, herunder aftaler om løn og ansættelsesforhold</w:t>
      </w:r>
      <w:r>
        <w:rPr>
          <w:sz w:val="17"/>
          <w:szCs w:val="17"/>
        </w:rPr>
        <w:tab/>
      </w:r>
    </w:p>
    <w:p w14:paraId="22108C0A" w14:textId="77777777" w:rsidR="005B2C72" w:rsidRDefault="005B2C72" w:rsidP="005B2C72">
      <w:pPr>
        <w:tabs>
          <w:tab w:val="left" w:pos="1134"/>
        </w:tabs>
        <w:ind w:left="1440" w:hanging="306"/>
        <w:jc w:val="both"/>
        <w:rPr>
          <w:i/>
          <w:iCs/>
          <w:color w:val="FF0000"/>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E22FF" w:rsidRDefault="00DD4D38" w:rsidP="00EA483C">
      <w:pPr>
        <w:ind w:left="1134"/>
        <w:jc w:val="both"/>
        <w:rPr>
          <w:sz w:val="17"/>
          <w:szCs w:val="17"/>
        </w:rPr>
      </w:pPr>
    </w:p>
    <w:p w14:paraId="43EEC21F" w14:textId="5A134F7F" w:rsidR="00DD4D38" w:rsidRPr="00DE22FF" w:rsidRDefault="00DD4D38" w:rsidP="00EA483C">
      <w:pPr>
        <w:numPr>
          <w:ilvl w:val="1"/>
          <w:numId w:val="1"/>
        </w:numPr>
        <w:tabs>
          <w:tab w:val="left" w:pos="1134"/>
        </w:tabs>
        <w:jc w:val="both"/>
        <w:rPr>
          <w:sz w:val="17"/>
          <w:szCs w:val="17"/>
        </w:rPr>
      </w:pPr>
      <w:r w:rsidRPr="00DE22FF">
        <w:rPr>
          <w:sz w:val="17"/>
          <w:szCs w:val="17"/>
        </w:rPr>
        <w:t>Ansættelsesforholdet er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lastRenderedPageBreak/>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631A2839" w:rsidR="00E03612" w:rsidRPr="00E03612" w:rsidRDefault="00E03612" w:rsidP="00EA483C">
      <w:pPr>
        <w:tabs>
          <w:tab w:val="left" w:pos="1134"/>
        </w:tabs>
        <w:ind w:left="1134"/>
        <w:jc w:val="both"/>
        <w:rPr>
          <w:sz w:val="17"/>
          <w:szCs w:val="17"/>
        </w:rPr>
      </w:pPr>
      <w:r>
        <w:rPr>
          <w:sz w:val="17"/>
          <w:szCs w:val="17"/>
        </w:rPr>
        <w:t xml:space="preserve">I vinterperioden (1. november til og med </w:t>
      </w:r>
      <w:r w:rsidR="00A44F9C">
        <w:rPr>
          <w:sz w:val="17"/>
          <w:szCs w:val="17"/>
        </w:rPr>
        <w:t>31. marts</w:t>
      </w:r>
      <w:r>
        <w:rPr>
          <w:sz w:val="17"/>
          <w:szCs w:val="17"/>
        </w:rPr>
        <w:t>)</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5006D301" w:rsidR="002B4F6B" w:rsidRPr="00DE22FF" w:rsidRDefault="00017BBA"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lastRenderedPageBreak/>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210F8B6E" w14:textId="77777777" w:rsidR="009F1DCB" w:rsidRDefault="009F1DCB" w:rsidP="009F1DCB">
      <w:pPr>
        <w:pStyle w:val="Listeafsnit"/>
        <w:tabs>
          <w:tab w:val="left" w:pos="1134"/>
        </w:tabs>
        <w:ind w:left="1134"/>
        <w:jc w:val="both"/>
        <w:rPr>
          <w:i/>
          <w:iCs/>
          <w:color w:val="FF0000"/>
          <w:sz w:val="17"/>
          <w:szCs w:val="17"/>
        </w:rPr>
      </w:pPr>
    </w:p>
    <w:p w14:paraId="3C05DF03" w14:textId="77777777" w:rsidR="00185BA7" w:rsidRPr="00DE22FF" w:rsidRDefault="00185BA7" w:rsidP="00EA483C">
      <w:pPr>
        <w:numPr>
          <w:ilvl w:val="1"/>
          <w:numId w:val="1"/>
        </w:numPr>
        <w:tabs>
          <w:tab w:val="left" w:pos="1134"/>
        </w:tabs>
        <w:jc w:val="both"/>
        <w:rPr>
          <w:sz w:val="17"/>
          <w:szCs w:val="17"/>
        </w:rPr>
      </w:pPr>
      <w:bookmarkStart w:id="0" w:name="_Hlk136329445"/>
      <w:r w:rsidRPr="00DE22FF">
        <w:rPr>
          <w:sz w:val="17"/>
          <w:szCs w:val="17"/>
        </w:rPr>
        <w:t>Medarbejderen har desuden fri med løn på følgende dage:</w:t>
      </w:r>
    </w:p>
    <w:p w14:paraId="48494E6E" w14:textId="7D317269"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Grundlovsdag (5. juni)</w:t>
      </w:r>
    </w:p>
    <w:p w14:paraId="3F52B1B8" w14:textId="49E6F44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Juleaftensdag (24. december)</w:t>
      </w:r>
    </w:p>
    <w:p w14:paraId="6278BEED" w14:textId="468C4C6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 xml:space="preserve">Nytårsaftensdag (31. december) </w:t>
      </w:r>
    </w:p>
    <w:bookmarkEnd w:id="0"/>
    <w:p w14:paraId="4D417731" w14:textId="77777777" w:rsidR="00185BA7" w:rsidRPr="00DE22FF" w:rsidRDefault="00185BA7" w:rsidP="00EA483C">
      <w:pPr>
        <w:tabs>
          <w:tab w:val="left" w:pos="1134"/>
        </w:tabs>
        <w:ind w:left="1134"/>
        <w:jc w:val="both"/>
        <w:rPr>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36FF0FAA" w14:textId="5C31956B" w:rsidR="0014461C" w:rsidRPr="00DE22FF" w:rsidRDefault="0014461C" w:rsidP="00EA483C">
      <w:pPr>
        <w:pStyle w:val="Listeafsnit"/>
        <w:numPr>
          <w:ilvl w:val="1"/>
          <w:numId w:val="1"/>
        </w:numPr>
        <w:tabs>
          <w:tab w:val="left" w:pos="1134"/>
        </w:tabs>
        <w:jc w:val="both"/>
        <w:rPr>
          <w:b/>
          <w:bCs/>
          <w:sz w:val="17"/>
          <w:szCs w:val="17"/>
        </w:rPr>
      </w:pPr>
      <w:r w:rsidRPr="00DE22FF">
        <w:rPr>
          <w:sz w:val="17"/>
          <w:szCs w:val="17"/>
        </w:rPr>
        <w:t>Funktionærlovens regler om opsigelsesvarsler finder anvendelse, hvilket betyder følgende:</w:t>
      </w:r>
    </w:p>
    <w:p w14:paraId="687A1F45" w14:textId="77777777" w:rsidR="0014461C" w:rsidRPr="00DE22FF" w:rsidRDefault="0014461C" w:rsidP="00EA483C">
      <w:pPr>
        <w:pStyle w:val="Listeafsnit"/>
        <w:tabs>
          <w:tab w:val="left" w:pos="1134"/>
        </w:tabs>
        <w:ind w:left="1134"/>
        <w:jc w:val="both"/>
        <w:rPr>
          <w:sz w:val="17"/>
          <w:szCs w:val="17"/>
        </w:rPr>
      </w:pPr>
    </w:p>
    <w:p w14:paraId="046B7079" w14:textId="6A44C8C9" w:rsidR="0014461C" w:rsidRPr="00DE22FF" w:rsidRDefault="0014461C" w:rsidP="00EA483C">
      <w:pPr>
        <w:tabs>
          <w:tab w:val="left" w:pos="1134"/>
        </w:tabs>
        <w:jc w:val="both"/>
        <w:rPr>
          <w:sz w:val="17"/>
          <w:szCs w:val="17"/>
        </w:rPr>
      </w:pPr>
      <w:r w:rsidRPr="00DE22FF">
        <w:rPr>
          <w:sz w:val="17"/>
          <w:szCs w:val="17"/>
        </w:rPr>
        <w:tab/>
        <w:t xml:space="preserve">Medarbejderen kan opsige ansættelsesforholdet med 1 måneds varsel til udgangen af en måned. </w:t>
      </w:r>
    </w:p>
    <w:p w14:paraId="28C690E6" w14:textId="77777777" w:rsidR="0014461C" w:rsidRPr="00DE22FF" w:rsidRDefault="0014461C" w:rsidP="00EA483C">
      <w:pPr>
        <w:tabs>
          <w:tab w:val="left" w:pos="1134"/>
        </w:tabs>
        <w:jc w:val="both"/>
        <w:rPr>
          <w:sz w:val="17"/>
          <w:szCs w:val="17"/>
        </w:rPr>
      </w:pPr>
    </w:p>
    <w:p w14:paraId="64B19135" w14:textId="2F96B9DD" w:rsidR="0014461C" w:rsidRPr="00DE22FF" w:rsidRDefault="0014461C" w:rsidP="00EA483C">
      <w:pPr>
        <w:tabs>
          <w:tab w:val="left" w:pos="1134"/>
        </w:tabs>
        <w:jc w:val="both"/>
        <w:rPr>
          <w:sz w:val="17"/>
          <w:szCs w:val="17"/>
        </w:rPr>
      </w:pPr>
      <w:r w:rsidRPr="00DE22FF">
        <w:rPr>
          <w:sz w:val="17"/>
          <w:szCs w:val="17"/>
        </w:rPr>
        <w:tab/>
      </w:r>
      <w:r w:rsidR="00082DF7">
        <w:rPr>
          <w:sz w:val="17"/>
          <w:szCs w:val="17"/>
        </w:rPr>
        <w:t>Klubben</w:t>
      </w:r>
      <w:r w:rsidRPr="00DE22FF">
        <w:rPr>
          <w:sz w:val="17"/>
          <w:szCs w:val="17"/>
        </w:rPr>
        <w:t xml:space="preserve"> kan opsige ansættelsesforholdet med følgende varsler: </w:t>
      </w:r>
    </w:p>
    <w:p w14:paraId="0B1C8D4D" w14:textId="77777777" w:rsidR="0014461C" w:rsidRPr="00DE22FF" w:rsidRDefault="0014461C" w:rsidP="00EA483C">
      <w:pPr>
        <w:tabs>
          <w:tab w:val="left" w:pos="1134"/>
        </w:tabs>
        <w:jc w:val="both"/>
        <w:rPr>
          <w:sz w:val="17"/>
          <w:szCs w:val="17"/>
        </w:rPr>
      </w:pPr>
      <w:r w:rsidRPr="00DE22FF">
        <w:rPr>
          <w:sz w:val="17"/>
          <w:szCs w:val="17"/>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115"/>
        <w:gridCol w:w="3992"/>
      </w:tblGrid>
      <w:tr w:rsidR="0014461C" w:rsidRPr="00DE22FF" w14:paraId="49B217B8" w14:textId="77777777" w:rsidTr="00503F4D">
        <w:tc>
          <w:tcPr>
            <w:tcW w:w="2127" w:type="dxa"/>
          </w:tcPr>
          <w:p w14:paraId="61657DCA" w14:textId="77777777" w:rsidR="0014461C" w:rsidRPr="00DE22FF" w:rsidRDefault="0014461C" w:rsidP="00EA483C">
            <w:pPr>
              <w:jc w:val="both"/>
              <w:rPr>
                <w:i/>
                <w:sz w:val="17"/>
                <w:szCs w:val="17"/>
              </w:rPr>
            </w:pPr>
            <w:r w:rsidRPr="00DE22FF">
              <w:rPr>
                <w:i/>
                <w:sz w:val="17"/>
                <w:szCs w:val="17"/>
              </w:rPr>
              <w:t>Ansættelsestid</w:t>
            </w:r>
          </w:p>
        </w:tc>
        <w:tc>
          <w:tcPr>
            <w:tcW w:w="2126" w:type="dxa"/>
          </w:tcPr>
          <w:p w14:paraId="0D979EC7" w14:textId="77777777" w:rsidR="0014461C" w:rsidRPr="00DE22FF" w:rsidRDefault="0014461C" w:rsidP="00EA483C">
            <w:pPr>
              <w:jc w:val="both"/>
              <w:rPr>
                <w:i/>
                <w:sz w:val="17"/>
                <w:szCs w:val="17"/>
              </w:rPr>
            </w:pPr>
            <w:r w:rsidRPr="00DE22FF">
              <w:rPr>
                <w:i/>
                <w:sz w:val="17"/>
                <w:szCs w:val="17"/>
              </w:rPr>
              <w:t>Opsigelsesvarsler</w:t>
            </w:r>
          </w:p>
        </w:tc>
        <w:tc>
          <w:tcPr>
            <w:tcW w:w="4053" w:type="dxa"/>
          </w:tcPr>
          <w:p w14:paraId="0CB2FD75" w14:textId="77777777" w:rsidR="0014461C" w:rsidRPr="00DE22FF" w:rsidRDefault="0014461C" w:rsidP="00EA483C">
            <w:pPr>
              <w:jc w:val="both"/>
              <w:rPr>
                <w:i/>
                <w:sz w:val="17"/>
                <w:szCs w:val="17"/>
              </w:rPr>
            </w:pPr>
            <w:r w:rsidRPr="00DE22FF">
              <w:rPr>
                <w:i/>
                <w:sz w:val="17"/>
                <w:szCs w:val="17"/>
              </w:rPr>
              <w:t xml:space="preserve">Skal afgives inden udgangen af </w:t>
            </w:r>
          </w:p>
        </w:tc>
      </w:tr>
      <w:tr w:rsidR="0014461C" w:rsidRPr="00DE22FF" w14:paraId="07509462" w14:textId="77777777" w:rsidTr="00503F4D">
        <w:tc>
          <w:tcPr>
            <w:tcW w:w="2127" w:type="dxa"/>
          </w:tcPr>
          <w:p w14:paraId="5044B9BF" w14:textId="77777777" w:rsidR="0014461C" w:rsidRPr="00DE22FF" w:rsidRDefault="0014461C" w:rsidP="00EA483C">
            <w:pPr>
              <w:jc w:val="both"/>
              <w:rPr>
                <w:sz w:val="17"/>
                <w:szCs w:val="17"/>
              </w:rPr>
            </w:pPr>
            <w:r w:rsidRPr="00DE22FF">
              <w:rPr>
                <w:sz w:val="17"/>
                <w:szCs w:val="17"/>
              </w:rPr>
              <w:t>0-6 måneder</w:t>
            </w:r>
          </w:p>
        </w:tc>
        <w:tc>
          <w:tcPr>
            <w:tcW w:w="2126" w:type="dxa"/>
          </w:tcPr>
          <w:p w14:paraId="7796AE4C" w14:textId="77777777" w:rsidR="0014461C" w:rsidRPr="00DE22FF" w:rsidRDefault="0014461C" w:rsidP="00EA483C">
            <w:pPr>
              <w:jc w:val="both"/>
              <w:rPr>
                <w:sz w:val="17"/>
                <w:szCs w:val="17"/>
              </w:rPr>
            </w:pPr>
            <w:r w:rsidRPr="00DE22FF">
              <w:rPr>
                <w:sz w:val="17"/>
                <w:szCs w:val="17"/>
              </w:rPr>
              <w:t>1 måned</w:t>
            </w:r>
          </w:p>
        </w:tc>
        <w:tc>
          <w:tcPr>
            <w:tcW w:w="4053" w:type="dxa"/>
          </w:tcPr>
          <w:p w14:paraId="6AA9989C" w14:textId="77777777" w:rsidR="0014461C" w:rsidRPr="00DE22FF" w:rsidRDefault="0014461C" w:rsidP="00EA483C">
            <w:pPr>
              <w:jc w:val="both"/>
              <w:rPr>
                <w:sz w:val="17"/>
                <w:szCs w:val="17"/>
              </w:rPr>
            </w:pPr>
            <w:r w:rsidRPr="00DE22FF">
              <w:rPr>
                <w:sz w:val="17"/>
                <w:szCs w:val="17"/>
              </w:rPr>
              <w:t>5. måned efter ansættelse</w:t>
            </w:r>
          </w:p>
        </w:tc>
      </w:tr>
      <w:tr w:rsidR="0014461C" w:rsidRPr="00DE22FF" w14:paraId="04F0C370" w14:textId="77777777" w:rsidTr="00503F4D">
        <w:tc>
          <w:tcPr>
            <w:tcW w:w="2127" w:type="dxa"/>
          </w:tcPr>
          <w:p w14:paraId="395922CF" w14:textId="77777777" w:rsidR="0014461C" w:rsidRPr="00DE22FF" w:rsidRDefault="0014461C" w:rsidP="00EA483C">
            <w:pPr>
              <w:jc w:val="both"/>
              <w:rPr>
                <w:sz w:val="17"/>
                <w:szCs w:val="17"/>
              </w:rPr>
            </w:pPr>
            <w:r w:rsidRPr="00DE22FF">
              <w:rPr>
                <w:sz w:val="17"/>
                <w:szCs w:val="17"/>
              </w:rPr>
              <w:t>6 mdr. - 3 år</w:t>
            </w:r>
          </w:p>
        </w:tc>
        <w:tc>
          <w:tcPr>
            <w:tcW w:w="2126" w:type="dxa"/>
          </w:tcPr>
          <w:p w14:paraId="2B992350" w14:textId="77777777" w:rsidR="0014461C" w:rsidRPr="00DE22FF" w:rsidRDefault="0014461C" w:rsidP="00EA483C">
            <w:pPr>
              <w:jc w:val="both"/>
              <w:rPr>
                <w:sz w:val="17"/>
                <w:szCs w:val="17"/>
              </w:rPr>
            </w:pPr>
            <w:r w:rsidRPr="00DE22FF">
              <w:rPr>
                <w:sz w:val="17"/>
                <w:szCs w:val="17"/>
              </w:rPr>
              <w:t>3 måneder</w:t>
            </w:r>
          </w:p>
        </w:tc>
        <w:tc>
          <w:tcPr>
            <w:tcW w:w="4053" w:type="dxa"/>
          </w:tcPr>
          <w:p w14:paraId="2CEC6BD0" w14:textId="77777777" w:rsidR="0014461C" w:rsidRPr="00DE22FF" w:rsidRDefault="0014461C" w:rsidP="00EA483C">
            <w:pPr>
              <w:jc w:val="both"/>
              <w:rPr>
                <w:sz w:val="17"/>
                <w:szCs w:val="17"/>
              </w:rPr>
            </w:pPr>
            <w:r w:rsidRPr="00DE22FF">
              <w:rPr>
                <w:sz w:val="17"/>
                <w:szCs w:val="17"/>
              </w:rPr>
              <w:t>2 år og 9 måneder efter ansættelse</w:t>
            </w:r>
          </w:p>
        </w:tc>
      </w:tr>
      <w:tr w:rsidR="0014461C" w:rsidRPr="00DE22FF" w14:paraId="18D20D6F" w14:textId="77777777" w:rsidTr="00503F4D">
        <w:tc>
          <w:tcPr>
            <w:tcW w:w="2127" w:type="dxa"/>
          </w:tcPr>
          <w:p w14:paraId="23864DFF" w14:textId="77777777" w:rsidR="0014461C" w:rsidRPr="00DE22FF" w:rsidRDefault="0014461C" w:rsidP="00EA483C">
            <w:pPr>
              <w:jc w:val="both"/>
              <w:rPr>
                <w:sz w:val="17"/>
                <w:szCs w:val="17"/>
              </w:rPr>
            </w:pPr>
            <w:r w:rsidRPr="00DE22FF">
              <w:rPr>
                <w:sz w:val="17"/>
                <w:szCs w:val="17"/>
              </w:rPr>
              <w:t>3 – 6 år</w:t>
            </w:r>
          </w:p>
        </w:tc>
        <w:tc>
          <w:tcPr>
            <w:tcW w:w="2126" w:type="dxa"/>
          </w:tcPr>
          <w:p w14:paraId="726AECDA" w14:textId="77777777" w:rsidR="0014461C" w:rsidRPr="00DE22FF" w:rsidRDefault="0014461C" w:rsidP="00EA483C">
            <w:pPr>
              <w:jc w:val="both"/>
              <w:rPr>
                <w:sz w:val="17"/>
                <w:szCs w:val="17"/>
              </w:rPr>
            </w:pPr>
            <w:r w:rsidRPr="00DE22FF">
              <w:rPr>
                <w:sz w:val="17"/>
                <w:szCs w:val="17"/>
              </w:rPr>
              <w:t>4 måneder</w:t>
            </w:r>
          </w:p>
        </w:tc>
        <w:tc>
          <w:tcPr>
            <w:tcW w:w="4053" w:type="dxa"/>
          </w:tcPr>
          <w:p w14:paraId="0B0D5066" w14:textId="77777777" w:rsidR="0014461C" w:rsidRPr="00DE22FF" w:rsidRDefault="0014461C" w:rsidP="00EA483C">
            <w:pPr>
              <w:jc w:val="both"/>
              <w:rPr>
                <w:sz w:val="17"/>
                <w:szCs w:val="17"/>
              </w:rPr>
            </w:pPr>
            <w:r w:rsidRPr="00DE22FF">
              <w:rPr>
                <w:sz w:val="17"/>
                <w:szCs w:val="17"/>
              </w:rPr>
              <w:t>5 år og 8 måneder efter ansættelse</w:t>
            </w:r>
          </w:p>
        </w:tc>
      </w:tr>
      <w:tr w:rsidR="0014461C" w:rsidRPr="00DE22FF" w14:paraId="4B655A28" w14:textId="77777777" w:rsidTr="00503F4D">
        <w:tc>
          <w:tcPr>
            <w:tcW w:w="2127" w:type="dxa"/>
          </w:tcPr>
          <w:p w14:paraId="4D5A0D87" w14:textId="77777777" w:rsidR="0014461C" w:rsidRPr="00DE22FF" w:rsidRDefault="0014461C" w:rsidP="00EA483C">
            <w:pPr>
              <w:jc w:val="both"/>
              <w:rPr>
                <w:sz w:val="17"/>
                <w:szCs w:val="17"/>
              </w:rPr>
            </w:pPr>
            <w:r w:rsidRPr="00DE22FF">
              <w:rPr>
                <w:sz w:val="17"/>
                <w:szCs w:val="17"/>
              </w:rPr>
              <w:t>6 – 9 år</w:t>
            </w:r>
          </w:p>
        </w:tc>
        <w:tc>
          <w:tcPr>
            <w:tcW w:w="2126" w:type="dxa"/>
          </w:tcPr>
          <w:p w14:paraId="12C5C259" w14:textId="77777777" w:rsidR="0014461C" w:rsidRPr="00DE22FF" w:rsidRDefault="0014461C" w:rsidP="00EA483C">
            <w:pPr>
              <w:jc w:val="both"/>
              <w:rPr>
                <w:sz w:val="17"/>
                <w:szCs w:val="17"/>
              </w:rPr>
            </w:pPr>
            <w:r w:rsidRPr="00DE22FF">
              <w:rPr>
                <w:sz w:val="17"/>
                <w:szCs w:val="17"/>
              </w:rPr>
              <w:t>5 måneder</w:t>
            </w:r>
          </w:p>
        </w:tc>
        <w:tc>
          <w:tcPr>
            <w:tcW w:w="4053" w:type="dxa"/>
          </w:tcPr>
          <w:p w14:paraId="47BD7CB0" w14:textId="77777777" w:rsidR="0014461C" w:rsidRPr="00DE22FF" w:rsidRDefault="0014461C" w:rsidP="00EA483C">
            <w:pPr>
              <w:jc w:val="both"/>
              <w:rPr>
                <w:sz w:val="17"/>
                <w:szCs w:val="17"/>
              </w:rPr>
            </w:pPr>
            <w:r w:rsidRPr="00DE22FF">
              <w:rPr>
                <w:sz w:val="17"/>
                <w:szCs w:val="17"/>
              </w:rPr>
              <w:t>8 år og 7 måneder efter ansættelse</w:t>
            </w:r>
          </w:p>
        </w:tc>
      </w:tr>
      <w:tr w:rsidR="0014461C" w:rsidRPr="00DE22FF" w14:paraId="3C5A2B88" w14:textId="77777777" w:rsidTr="00503F4D">
        <w:tc>
          <w:tcPr>
            <w:tcW w:w="2127" w:type="dxa"/>
          </w:tcPr>
          <w:p w14:paraId="0A4091CB" w14:textId="77777777" w:rsidR="0014461C" w:rsidRPr="00DE22FF" w:rsidRDefault="0014461C" w:rsidP="00EA483C">
            <w:pPr>
              <w:jc w:val="both"/>
              <w:rPr>
                <w:sz w:val="17"/>
                <w:szCs w:val="17"/>
              </w:rPr>
            </w:pPr>
            <w:r w:rsidRPr="00DE22FF">
              <w:rPr>
                <w:sz w:val="17"/>
                <w:szCs w:val="17"/>
              </w:rPr>
              <w:t>Over 9 år</w:t>
            </w:r>
          </w:p>
        </w:tc>
        <w:tc>
          <w:tcPr>
            <w:tcW w:w="2126" w:type="dxa"/>
          </w:tcPr>
          <w:p w14:paraId="6A25C361" w14:textId="77777777" w:rsidR="0014461C" w:rsidRPr="00DE22FF" w:rsidRDefault="0014461C" w:rsidP="00EA483C">
            <w:pPr>
              <w:jc w:val="both"/>
              <w:rPr>
                <w:sz w:val="17"/>
                <w:szCs w:val="17"/>
              </w:rPr>
            </w:pPr>
            <w:r w:rsidRPr="00DE22FF">
              <w:rPr>
                <w:sz w:val="17"/>
                <w:szCs w:val="17"/>
              </w:rPr>
              <w:t>6 måneder</w:t>
            </w:r>
          </w:p>
        </w:tc>
        <w:tc>
          <w:tcPr>
            <w:tcW w:w="4053" w:type="dxa"/>
          </w:tcPr>
          <w:p w14:paraId="45C547A4" w14:textId="77777777" w:rsidR="0014461C" w:rsidRPr="00DE22FF" w:rsidRDefault="0014461C" w:rsidP="00EA483C">
            <w:pPr>
              <w:jc w:val="both"/>
              <w:rPr>
                <w:sz w:val="17"/>
                <w:szCs w:val="17"/>
              </w:rPr>
            </w:pPr>
            <w:r w:rsidRPr="00DE22FF">
              <w:rPr>
                <w:sz w:val="17"/>
                <w:szCs w:val="17"/>
              </w:rPr>
              <w:t>Herefter</w:t>
            </w:r>
          </w:p>
        </w:tc>
      </w:tr>
    </w:tbl>
    <w:p w14:paraId="3616D63B" w14:textId="77777777" w:rsidR="0014461C" w:rsidRPr="001D4277" w:rsidRDefault="0014461C" w:rsidP="001D4277">
      <w:pPr>
        <w:tabs>
          <w:tab w:val="left" w:pos="1134"/>
        </w:tabs>
        <w:jc w:val="both"/>
        <w:rPr>
          <w:sz w:val="17"/>
          <w:szCs w:val="17"/>
        </w:rPr>
      </w:pPr>
    </w:p>
    <w:p w14:paraId="4B9351D5" w14:textId="252EEED9"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De første 3 måneder af ansættelsen betragtes som prøvetid. I prøvetiden kan </w:t>
      </w:r>
      <w:r w:rsidR="00082DF7">
        <w:rPr>
          <w:sz w:val="17"/>
          <w:szCs w:val="17"/>
        </w:rPr>
        <w:t>klubben</w:t>
      </w:r>
      <w:r w:rsidRPr="00DE22FF">
        <w:rPr>
          <w:sz w:val="17"/>
          <w:szCs w:val="17"/>
        </w:rPr>
        <w:t xml:space="preserve"> opsige ansættelsesforholdet med 14 dages varsel til fratræden hvilken som helst dag. Medarbejderen kan i prøvetiden opsige og fratræde fra dag til dag.</w:t>
      </w:r>
    </w:p>
    <w:p w14:paraId="62CB83D7" w14:textId="77777777" w:rsidR="00875B5D" w:rsidRDefault="00875B5D" w:rsidP="00875B5D">
      <w:pPr>
        <w:pStyle w:val="Listeafsnit"/>
        <w:ind w:left="1134"/>
        <w:jc w:val="both"/>
        <w:rPr>
          <w:sz w:val="17"/>
          <w:szCs w:val="17"/>
        </w:rPr>
      </w:pPr>
    </w:p>
    <w:p w14:paraId="574EF1D1" w14:textId="08B354DE"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Herudover kan medarbejderen opsiges med 1 måneds varsel til fratræden ved en måneds udgang, når medarbejderen inden for et tidsrum af 12 på hinanden følgende måneder har oppebåret løn under sygdom i i alt 120 dage inkl. søn- og helligdage. Opsigelse skal ske i umiddelbar tilknytning til udløbet af de 120 sygedage og mens medarbejderen endnu er syg.</w:t>
      </w:r>
    </w:p>
    <w:p w14:paraId="158ADF0F" w14:textId="77777777" w:rsidR="001D4277" w:rsidRPr="00DE22FF" w:rsidRDefault="001D4277" w:rsidP="001D4277">
      <w:pPr>
        <w:pStyle w:val="Listeafsnit"/>
        <w:ind w:left="1134"/>
        <w:jc w:val="both"/>
        <w:rPr>
          <w:sz w:val="17"/>
          <w:szCs w:val="17"/>
        </w:rPr>
      </w:pPr>
    </w:p>
    <w:p w14:paraId="0B9C0B95" w14:textId="77777777" w:rsidR="001D4277" w:rsidRPr="00DE22FF" w:rsidRDefault="001D4277" w:rsidP="001D4277">
      <w:pPr>
        <w:pStyle w:val="Listeafsnit"/>
        <w:numPr>
          <w:ilvl w:val="1"/>
          <w:numId w:val="1"/>
        </w:numPr>
        <w:tabs>
          <w:tab w:val="left" w:pos="1134"/>
        </w:tabs>
        <w:jc w:val="both"/>
        <w:rPr>
          <w:sz w:val="17"/>
          <w:szCs w:val="17"/>
        </w:rPr>
      </w:pPr>
      <w:r w:rsidRPr="00DE22FF">
        <w:rPr>
          <w:sz w:val="17"/>
          <w:szCs w:val="17"/>
        </w:rPr>
        <w:t>Opsigelse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1" w:name="_Ref135918699"/>
      <w:r w:rsidRPr="00F47A99">
        <w:rPr>
          <w:b/>
          <w:bCs/>
          <w:sz w:val="17"/>
          <w:szCs w:val="17"/>
        </w:rPr>
        <w:t xml:space="preserve">KOLLEKTIVE OVERENSKOMSTER </w:t>
      </w:r>
      <w:bookmarkEnd w:id="1"/>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61CBCC87" w14:textId="313F046A" w:rsidR="0035799C" w:rsidRPr="00F47A99" w:rsidRDefault="0035799C" w:rsidP="00F47A99">
      <w:pPr>
        <w:pStyle w:val="Listeafsnit"/>
        <w:tabs>
          <w:tab w:val="left" w:pos="1134"/>
        </w:tabs>
        <w:ind w:left="1134"/>
        <w:jc w:val="both"/>
        <w:rPr>
          <w:i/>
          <w:iCs/>
          <w:sz w:val="17"/>
          <w:szCs w:val="17"/>
        </w:rPr>
      </w:pPr>
      <w:r w:rsidRPr="00F47A99">
        <w:rPr>
          <w:i/>
          <w:iCs/>
          <w:color w:val="FF0000"/>
          <w:sz w:val="17"/>
          <w:szCs w:val="17"/>
        </w:rPr>
        <w:t>*Eller:</w:t>
      </w:r>
    </w:p>
    <w:p w14:paraId="06DBAF76" w14:textId="77777777" w:rsidR="00F47A99" w:rsidRPr="00DE22FF" w:rsidRDefault="0035799C" w:rsidP="00F47A99">
      <w:pPr>
        <w:pStyle w:val="Listeafsnit"/>
        <w:tabs>
          <w:tab w:val="left" w:pos="1134"/>
        </w:tabs>
        <w:ind w:left="1134"/>
        <w:jc w:val="both"/>
        <w:rPr>
          <w:sz w:val="17"/>
          <w:szCs w:val="17"/>
        </w:rPr>
      </w:pPr>
      <w:r w:rsidRPr="00F47A99">
        <w:rPr>
          <w:sz w:val="17"/>
          <w:szCs w:val="17"/>
        </w:rPr>
        <w:t>Følgende overenskomst regulerer ansættelsesforholdet: [INDSÆT NAVN</w:t>
      </w:r>
      <w:r w:rsidR="00F47A99">
        <w:rPr>
          <w:sz w:val="17"/>
          <w:szCs w:val="17"/>
        </w:rPr>
        <w:t xml:space="preserve"> PÅ OVERENSKOMSTEN</w:t>
      </w:r>
      <w:r w:rsidRPr="00F47A99">
        <w:rPr>
          <w:sz w:val="17"/>
          <w:szCs w:val="17"/>
        </w:rPr>
        <w:t>] indgået mellem [INDSÆT PART] og [INDSÆT PART]]</w:t>
      </w:r>
      <w:r w:rsidR="00F47A99" w:rsidRPr="00F47A99">
        <w:rPr>
          <w:sz w:val="17"/>
          <w:szCs w:val="17"/>
        </w:rPr>
        <w:t>.</w:t>
      </w:r>
      <w:r w:rsidR="00F47A99">
        <w:rPr>
          <w:sz w:val="17"/>
          <w:szCs w:val="17"/>
        </w:rPr>
        <w:t xml:space="preserve"> </w:t>
      </w:r>
      <w:r w:rsidR="00F47A99" w:rsidRPr="00DE22FF">
        <w:rPr>
          <w:sz w:val="17"/>
          <w:szCs w:val="17"/>
        </w:rPr>
        <w:t xml:space="preserve">Hvis der er uoverensstemmelser mellem nærværende kontrakt og ovennævnte overenskomst, er det overenskomstens vilkår, der finder anvendelse. </w:t>
      </w:r>
    </w:p>
    <w:p w14:paraId="26BCEE4C" w14:textId="0358F5A1" w:rsidR="0035799C" w:rsidRPr="00F47A99" w:rsidRDefault="00F47A99" w:rsidP="00571476">
      <w:pPr>
        <w:pStyle w:val="Listeafsnit"/>
        <w:tabs>
          <w:tab w:val="left" w:pos="1134"/>
        </w:tabs>
        <w:ind w:left="1134"/>
        <w:jc w:val="both"/>
        <w:rPr>
          <w:i/>
          <w:iCs/>
          <w:color w:val="FF0000"/>
          <w:sz w:val="17"/>
          <w:szCs w:val="17"/>
        </w:rPr>
      </w:pPr>
      <w:r>
        <w:rPr>
          <w:i/>
          <w:iCs/>
          <w:color w:val="FF0000"/>
          <w:sz w:val="17"/>
          <w:szCs w:val="17"/>
        </w:rPr>
        <w:t xml:space="preserve">Bemærk at kontrakten </w:t>
      </w:r>
      <w:r w:rsidR="00435A0D">
        <w:rPr>
          <w:i/>
          <w:iCs/>
          <w:color w:val="FF0000"/>
          <w:sz w:val="17"/>
          <w:szCs w:val="17"/>
        </w:rPr>
        <w:t xml:space="preserve">i givet fald </w:t>
      </w:r>
      <w:r>
        <w:rPr>
          <w:i/>
          <w:iCs/>
          <w:color w:val="FF0000"/>
          <w:sz w:val="17"/>
          <w:szCs w:val="17"/>
        </w:rPr>
        <w:t xml:space="preserve">skal afstemmes med overenskomstens bestemmelser om løn, opsigelsesvarsler samt øvrige steder, hvor medarbejderen har særlige rettigheder i henhold til overenskomsten. Disse steder kan der eventuelt henvises til overenskomstens bestemmelser (”der henvises i det hele til rettigheder og forpligtelser </w:t>
      </w:r>
      <w:r w:rsidR="00435A0D">
        <w:rPr>
          <w:i/>
          <w:iCs/>
          <w:color w:val="FF0000"/>
          <w:sz w:val="17"/>
          <w:szCs w:val="17"/>
        </w:rPr>
        <w:t>vedrørende [</w:t>
      </w:r>
      <w:r w:rsidR="00BD4908">
        <w:rPr>
          <w:i/>
          <w:iCs/>
          <w:color w:val="FF0000"/>
          <w:sz w:val="17"/>
          <w:szCs w:val="17"/>
        </w:rPr>
        <w:t>INDSÆT]</w:t>
      </w:r>
      <w:r w:rsidR="00462B0B">
        <w:rPr>
          <w:i/>
          <w:iCs/>
          <w:color w:val="FF0000"/>
          <w:sz w:val="17"/>
          <w:szCs w:val="17"/>
        </w:rPr>
        <w:t xml:space="preserve">, </w:t>
      </w:r>
      <w:r>
        <w:rPr>
          <w:i/>
          <w:iCs/>
          <w:color w:val="FF0000"/>
          <w:sz w:val="17"/>
          <w:szCs w:val="17"/>
        </w:rPr>
        <w:t xml:space="preserve">der er fastlagt i overenskomsten som er nævnt i nærværende ansættelseskontrakts punkt ”Kollektive overenskomster”). </w:t>
      </w:r>
    </w:p>
    <w:p w14:paraId="390EB1E0" w14:textId="77777777" w:rsidR="0035799C" w:rsidRPr="00DE22FF"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2C5294D2" w:rsidR="0035799C" w:rsidRPr="004D4301" w:rsidRDefault="000970FE"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lastRenderedPageBreak/>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55903894" w14:textId="19A406BB" w:rsidR="00DE22FF" w:rsidRPr="00BF7A9D" w:rsidRDefault="009F1DCB" w:rsidP="00C169D6">
      <w:pPr>
        <w:pStyle w:val="Listeafsnit"/>
        <w:tabs>
          <w:tab w:val="left" w:pos="1134"/>
        </w:tabs>
        <w:ind w:left="1134"/>
        <w:jc w:val="both"/>
        <w:rPr>
          <w:sz w:val="17"/>
          <w:szCs w:val="17"/>
        </w:rPr>
      </w:pPr>
      <w:r w:rsidRPr="00BF7A9D">
        <w:rPr>
          <w:sz w:val="17"/>
          <w:szCs w:val="17"/>
        </w:rPr>
        <w:t xml:space="preserve">Medarbejderen er berettiget til løn under sygdom i henhold til funktionærlovens regler herom. </w:t>
      </w:r>
    </w:p>
    <w:p w14:paraId="68B81AE8" w14:textId="77777777" w:rsidR="009F1DCB" w:rsidRPr="00BF7A9D" w:rsidRDefault="009F1DCB" w:rsidP="00C169D6">
      <w:pPr>
        <w:pStyle w:val="Listeafsnit"/>
        <w:tabs>
          <w:tab w:val="left" w:pos="1134"/>
        </w:tabs>
        <w:ind w:left="1134"/>
        <w:jc w:val="both"/>
        <w:rPr>
          <w:sz w:val="17"/>
          <w:szCs w:val="17"/>
        </w:rPr>
      </w:pPr>
    </w:p>
    <w:p w14:paraId="69B3A0F1" w14:textId="75EBF37D"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t xml:space="preserve">Installation af software skal foregå med omtanke og medarbejderen skal sikre sig at kilden til softwaren er pålidelig, samt at softwaren ikke udgør en risiko for den enkelte computer eller netværket. Det er kun tilladt at installere software, hvortil medarbejderen eller </w:t>
      </w:r>
      <w:r w:rsidR="0032566B" w:rsidRPr="00BF7A9D">
        <w:rPr>
          <w:sz w:val="17"/>
          <w:szCs w:val="17"/>
        </w:rPr>
        <w:t>klubben</w:t>
      </w:r>
      <w:r w:rsidRPr="00BF7A9D">
        <w:rPr>
          <w:sz w:val="17"/>
          <w:szCs w:val="17"/>
        </w:rPr>
        <w:t xml:space="preserve"> har copyright eller licens og som er relevant i forhold til 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lastRenderedPageBreak/>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CC1554" w:rsidRDefault="00C13705" w:rsidP="00EA483C">
      <w:pPr>
        <w:numPr>
          <w:ilvl w:val="1"/>
          <w:numId w:val="1"/>
        </w:numPr>
        <w:spacing w:line="300" w:lineRule="auto"/>
        <w:jc w:val="both"/>
        <w:rPr>
          <w:rFonts w:eastAsia="Times New Roman"/>
          <w:bCs/>
          <w:sz w:val="17"/>
          <w:szCs w:val="17"/>
          <w:u w:val="single"/>
          <w:lang w:val="da-DK"/>
        </w:rPr>
      </w:pPr>
      <w:r w:rsidRPr="00CC1554">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barselsdagpenge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refusion i form af barselsdagpenge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lastRenderedPageBreak/>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2"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3" w:name="_Hlk135994568"/>
      <w:bookmarkEnd w:id="2"/>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3"/>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315F14A8" w14:textId="77777777" w:rsidR="00EE6CB5" w:rsidRDefault="00EE6CB5" w:rsidP="00EE6CB5">
      <w:pPr>
        <w:spacing w:line="300" w:lineRule="auto"/>
        <w:rPr>
          <w:rFonts w:eastAsia="Times New Roman"/>
          <w:bCs/>
          <w:color w:val="FF0000"/>
          <w:sz w:val="17"/>
          <w:szCs w:val="17"/>
          <w:lang w:val="da-DK"/>
        </w:rPr>
      </w:pPr>
    </w:p>
    <w:p w14:paraId="3368787B"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pensionsselskab]</w:t>
      </w:r>
    </w:p>
    <w:p w14:paraId="567A69D4"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forsikringsselskab, hvis I har sundhedsforsikringer]</w:t>
      </w:r>
    </w:p>
    <w:p w14:paraId="6D9306A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økonomisystem]</w:t>
      </w:r>
    </w:p>
    <w:p w14:paraId="09C3147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 xml:space="preserve">SKAT </w:t>
      </w:r>
    </w:p>
    <w:p w14:paraId="136E8A1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[Rejseselskaber]</w:t>
      </w:r>
    </w:p>
    <w:p w14:paraId="1680C3E5"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[Bank]</w:t>
      </w:r>
    </w:p>
    <w:p w14:paraId="0CFAF948"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Feriefonden</w:t>
      </w:r>
    </w:p>
    <w:p w14:paraId="131254FE" w14:textId="02C9A63C" w:rsidR="00EE6CB5" w:rsidRP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Øvrige offentlige myndigheder, når påkrævet ved lov</w:t>
      </w:r>
    </w:p>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[Tilføj oplysninger om det relevante overførselsgrundlag (EU Model Clause Aftale, ordning i USA, Binding Corporate Rules)]</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4" w:name="_Hlk506970734"/>
      <w:r w:rsidRPr="002E3F80">
        <w:rPr>
          <w:rFonts w:eastAsia="Times New Roman"/>
          <w:bCs/>
          <w:sz w:val="17"/>
          <w:szCs w:val="17"/>
          <w:lang w:val="da-DK"/>
        </w:rPr>
        <w:lastRenderedPageBreak/>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4"/>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2"/>
  </w:num>
  <w:num w:numId="2" w16cid:durableId="1886136064">
    <w:abstractNumId w:val="4"/>
  </w:num>
  <w:num w:numId="3" w16cid:durableId="1032531501">
    <w:abstractNumId w:val="5"/>
  </w:num>
  <w:num w:numId="4" w16cid:durableId="1495223480">
    <w:abstractNumId w:val="3"/>
  </w:num>
  <w:num w:numId="5" w16cid:durableId="1471434256">
    <w:abstractNumId w:val="1"/>
  </w:num>
  <w:num w:numId="6" w16cid:durableId="106306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56028"/>
    <w:rsid w:val="00082DF7"/>
    <w:rsid w:val="00086AC3"/>
    <w:rsid w:val="000970FE"/>
    <w:rsid w:val="000C05D3"/>
    <w:rsid w:val="00107251"/>
    <w:rsid w:val="00141244"/>
    <w:rsid w:val="0014461C"/>
    <w:rsid w:val="00154986"/>
    <w:rsid w:val="00185BA7"/>
    <w:rsid w:val="001874DA"/>
    <w:rsid w:val="001A07CC"/>
    <w:rsid w:val="001D4277"/>
    <w:rsid w:val="0025139F"/>
    <w:rsid w:val="00256AFC"/>
    <w:rsid w:val="002B4F6B"/>
    <w:rsid w:val="002B7C80"/>
    <w:rsid w:val="002E3F80"/>
    <w:rsid w:val="0032566B"/>
    <w:rsid w:val="0033661B"/>
    <w:rsid w:val="0035799C"/>
    <w:rsid w:val="003720A8"/>
    <w:rsid w:val="003779E0"/>
    <w:rsid w:val="003A198B"/>
    <w:rsid w:val="003A27AA"/>
    <w:rsid w:val="00435A0D"/>
    <w:rsid w:val="00462B0B"/>
    <w:rsid w:val="004D4301"/>
    <w:rsid w:val="00503F4D"/>
    <w:rsid w:val="00571476"/>
    <w:rsid w:val="00574640"/>
    <w:rsid w:val="005B2C72"/>
    <w:rsid w:val="00632E42"/>
    <w:rsid w:val="00647E7F"/>
    <w:rsid w:val="006706E9"/>
    <w:rsid w:val="006737A0"/>
    <w:rsid w:val="006E0931"/>
    <w:rsid w:val="006F2C83"/>
    <w:rsid w:val="0071615F"/>
    <w:rsid w:val="00720A36"/>
    <w:rsid w:val="007325DD"/>
    <w:rsid w:val="0076112A"/>
    <w:rsid w:val="00822983"/>
    <w:rsid w:val="008321E5"/>
    <w:rsid w:val="00852A75"/>
    <w:rsid w:val="00875B5D"/>
    <w:rsid w:val="00893425"/>
    <w:rsid w:val="008E40B3"/>
    <w:rsid w:val="009232C2"/>
    <w:rsid w:val="00950A16"/>
    <w:rsid w:val="009516EE"/>
    <w:rsid w:val="00951B4D"/>
    <w:rsid w:val="00956AF7"/>
    <w:rsid w:val="009C209B"/>
    <w:rsid w:val="009D14EA"/>
    <w:rsid w:val="009F1DCB"/>
    <w:rsid w:val="00A44B4A"/>
    <w:rsid w:val="00A44F9C"/>
    <w:rsid w:val="00A569C7"/>
    <w:rsid w:val="00A95BA6"/>
    <w:rsid w:val="00AE11D3"/>
    <w:rsid w:val="00AE2688"/>
    <w:rsid w:val="00AF5B34"/>
    <w:rsid w:val="00B046D7"/>
    <w:rsid w:val="00B2524B"/>
    <w:rsid w:val="00B5449D"/>
    <w:rsid w:val="00BA7A16"/>
    <w:rsid w:val="00BD4908"/>
    <w:rsid w:val="00BF2A4A"/>
    <w:rsid w:val="00BF7A9D"/>
    <w:rsid w:val="00C13705"/>
    <w:rsid w:val="00C169D6"/>
    <w:rsid w:val="00C92885"/>
    <w:rsid w:val="00CA34AE"/>
    <w:rsid w:val="00CC1554"/>
    <w:rsid w:val="00CD0A54"/>
    <w:rsid w:val="00CD6C3A"/>
    <w:rsid w:val="00CE5A98"/>
    <w:rsid w:val="00D52989"/>
    <w:rsid w:val="00D86C3E"/>
    <w:rsid w:val="00DB27E3"/>
    <w:rsid w:val="00DD1BCE"/>
    <w:rsid w:val="00DD4D38"/>
    <w:rsid w:val="00DE22FF"/>
    <w:rsid w:val="00DE4D5D"/>
    <w:rsid w:val="00E026DF"/>
    <w:rsid w:val="00E03612"/>
    <w:rsid w:val="00E118BB"/>
    <w:rsid w:val="00E60072"/>
    <w:rsid w:val="00EA483C"/>
    <w:rsid w:val="00EE6CB5"/>
    <w:rsid w:val="00F036DF"/>
    <w:rsid w:val="00F03C8D"/>
    <w:rsid w:val="00F4399E"/>
    <w:rsid w:val="00F47A99"/>
    <w:rsid w:val="00F95C8E"/>
    <w:rsid w:val="00FA1DF6"/>
    <w:rsid w:val="00FE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4279</Words>
  <Characters>26108</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104</cp:revision>
  <cp:lastPrinted>2021-03-02T11:26:00Z</cp:lastPrinted>
  <dcterms:created xsi:type="dcterms:W3CDTF">2019-11-07T12:21:00Z</dcterms:created>
  <dcterms:modified xsi:type="dcterms:W3CDTF">2023-06-19T13:14:00Z</dcterms:modified>
</cp:coreProperties>
</file>